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5c958fb964354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new test 2222</w:t>
      </w:r>
    </w:p>
    <w:p>
      <w:r>
        <w:rPr>
          <w:sz w:val="40"/>
        </w:rPr>
        <w:t xml:space="preserve">dsfsf</w:t>
      </w:r>
    </w:p>
    <w:p>
      <w:r>
        <w:t xml:space="preserve">Date: 2026-03-11 15:57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primarily involved testing audio functionality.</w:t>
      </w:r>
    </w:p>
    <w:p>
      <w:r>
        <w:t xml:space="preserve">تركز الاجتماع بشكل أساسي على اختبار وظائف الصوت.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"Audio Testing",
      "topic_ar": "اختبار الصوت",
      "summary": "Speaker 1 conducted audio tests, stating an intention to test two audios and identifying the first one.",
      "summary_ar": "أجرى المتحدث 1 اختبارات صوتية، معربًا عن نيته اختبار صوتين وتحديد الأول.",
      "segment_refs": [
        "Seg#0",
        "Seg#1",
        "Seg#2",
        "Seg#3"
      ]
    }</w:t>
      </w:r>
    </w:p>
    <w:p>
      <w:r>
        <w:t xml:space="preserve"/>
      </w:r>
    </w:p>
  </w:body>
</w:document>
</file>