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a5d055d4ef64f53" /></Relationships>
</file>

<file path=word/document.xml><?xml version="1.0" encoding="utf-8"?>
<w:document xmlns:w="http://schemas.openxmlformats.org/wordprocessingml/2006/main">
  <w:body>
    <w:p>
      <w:r>
        <w:rPr>
          <w:sz w:val="48"/>
          <w:b/>
        </w:rPr>
        <w:t xml:space="preserve">Test </w:t>
      </w:r>
    </w:p>
    <w:p>
      <w:r>
        <w:rPr>
          <w:sz w:val="40"/>
        </w:rPr>
        <w:t xml:space="preserve">شسيشسيشسيسشي</w:t>
      </w:r>
    </w:p>
    <w:p>
      <w:r>
        <w:t xml:space="preserve">Date: 2026-02-26 18:57 UTC</w:t>
      </w:r>
    </w:p>
    <w:p>
      <w:r>
        <w:t xml:space="preserve"/>
      </w:r>
    </w:p>
    <w:p>
      <w:r>
        <w:rPr>
          <w:sz w:val="36"/>
          <w:b/>
        </w:rPr>
        <w:t xml:space="preserve">Executive Summary</w:t>
      </w:r>
    </w:p>
    <w:p>
      <w:r>
        <w:t xml:space="preserve">The meeting, attended by Speaker 1 and Gopi, discussed the creation of a YouTube channel and Instagram account for Lifeline Dental Clinic in Australia to boost social media presence and patient income. Plans include working together for two weeks to achieve this goal and a follow-up meeting with Dr. Supriya, the clinic owner, next week.</w:t>
      </w:r>
    </w:p>
    <w:p>
      <w:r>
        <w:t xml:space="preserve">ناقش الاجتماع، الذي حضره المتحدث 1 وجوبي، إنشاء قناة يوتيوب وحساب إنستغرام لعيادة لايف لاين للأسنان في أستراليا لتعزيز التواجد على وسائل التواصل الاجتماعي وزيادة دخل المرضى. تشمل الخطط العمل معًا لمدة أسبوعين لتحقيق هذا الهدف واجتماع متابعة مع الدكتورة سوبرايا، مالكة العيادة، الأسبوع المقبل.</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Work together to create a YouTube channel and Instagram account, and advertise with videos to bring up patient income for Lifeline Dental Clinic.</w:t>
            </w:r>
          </w:p>
        </w:tc>
        <w:tc>
          <w:p>
            <w:r>
              <w:t xml:space="preserve">Speaker 1 and Gopi</w:t>
            </w:r>
          </w:p>
        </w:tc>
        <w:tc>
          <w:p>
            <w:r>
              <w:t xml:space="preserve">-</w:t>
            </w:r>
          </w:p>
        </w:tc>
        <w:tc>
          <w:p>
            <w:r>
              <w:t xml:space="preserve">HIGH</w:t>
            </w:r>
          </w:p>
        </w:tc>
        <w:tc>
          <w:p>
            <w:r>
              <w:t xml:space="preserve">COMPLETED</w:t>
            </w:r>
          </w:p>
        </w:tc>
      </w:tr>
    </w:tbl>
    <w:p>
      <w:r>
        <w:t xml:space="preserve"/>
      </w:r>
    </w:p>
    <w:p>
      <w:r>
        <w:rPr>
          <w:sz w:val="36"/>
          <w:b/>
        </w:rPr>
        <w:t xml:space="preserve">Key Discussions</w:t>
      </w:r>
    </w:p>
    <w:p>
      <w:r>
        <w:t xml:space="preserve">•  {
      "topic": "YouTube channel and social media strategy for Lifeline Dental Clinic",
      "topic_ar": "قناة اليوتيوب واستراتيجية وسائل التواصل الاجتماعي لعيادة لايف لاين للأسنان",
      "summary": "Speaker 1 and Gopi discussed creating a YouTube channel to support the social media account for Lifeline Dental Clinic in Australia. This includes creating an Instagram account and advertising with created videos.",
      "summary_ar": "ناقش المتحدث 1 وجوبي إنشاء قناة يوتيوب لدعم حساب وسائل التواصل الاجتماعي لعيادة لايف لاين للأسنان في أستراليا. يتضمن ذلك إنشاء حساب إنستغرام والإعلان بالفيديوهات التي تم إنشاؤها.",
      "segment_refs": [
        "Seg#1",
        "Seg#2",
        "Seg#3"
      ]
    }</w:t>
      </w:r>
    </w:p>
    <w:p>
      <w:r>
        <w:t xml:space="preserve"/>
      </w:r>
    </w:p>
    <w:p>
      <w:r>
        <w:rPr>
          <w:sz w:val="36"/>
          <w:b/>
        </w:rPr>
        <w:t xml:space="preserve">Next Steps</w:t>
      </w:r>
    </w:p>
    <w:p>
      <w:r>
        <w:t xml:space="preserve">•  {
      "step": "Talk to Dr. Supriya, the owner of Lifeline Dental Clinic.",
      "step_ar": "التحدث مع الدكتورة سوبرايا، مالكة عيادة لايف لاين للأسنان.",
      "responsible": "Speaker 1 and Gopi",
      "timeline": "Within one week"
    }</w:t>
      </w:r>
    </w:p>
  </w:body>
</w:document>
</file>